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91" w:rsidRPr="00884C06" w:rsidRDefault="000B0891" w:rsidP="000B0891">
      <w:pPr>
        <w:pStyle w:val="Textoindependiente"/>
        <w:rPr>
          <w:rFonts w:ascii="Calibri" w:hAnsi="Calibri" w:cs="Calibri"/>
          <w:color w:val="767171" w:themeColor="background2" w:themeShade="80"/>
          <w:sz w:val="20"/>
          <w:szCs w:val="20"/>
        </w:rPr>
      </w:pPr>
    </w:p>
    <w:p w:rsidR="000B0891" w:rsidRPr="00884C06" w:rsidRDefault="000B0891" w:rsidP="000B0891">
      <w:pPr>
        <w:rPr>
          <w:color w:val="767171" w:themeColor="background2" w:themeShade="80"/>
        </w:rPr>
      </w:pPr>
    </w:p>
    <w:p w:rsidR="000B0891" w:rsidRPr="00884C06" w:rsidRDefault="000B0891" w:rsidP="000B0891">
      <w:pPr>
        <w:rPr>
          <w:color w:val="767171" w:themeColor="background2" w:themeShade="80"/>
        </w:rPr>
      </w:pPr>
    </w:p>
    <w:p w:rsidR="000B0891" w:rsidRDefault="000B0891" w:rsidP="000B0891"/>
    <w:p w:rsidR="000B0891" w:rsidRDefault="000B0891" w:rsidP="000B0891"/>
    <w:p w:rsidR="000B0891" w:rsidRPr="004F5D97" w:rsidRDefault="000B0891" w:rsidP="000B0891">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23 veintitrés de marzo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w:t>
      </w:r>
    </w:p>
    <w:p w:rsidR="000B0891" w:rsidRPr="004F5D97" w:rsidRDefault="000B0891" w:rsidP="000B0891">
      <w:pPr>
        <w:rPr>
          <w:rFonts w:ascii="Calibri" w:hAnsi="Calibri" w:cs="Calibri"/>
          <w:color w:val="595959" w:themeColor="text1" w:themeTint="A6"/>
          <w:sz w:val="26"/>
          <w:szCs w:val="26"/>
        </w:rPr>
      </w:pPr>
    </w:p>
    <w:p w:rsidR="000B0891" w:rsidRPr="004F5D97" w:rsidRDefault="000B0891" w:rsidP="000B089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1341/2doJAM/2017-JN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0B0891" w:rsidRPr="004F5D97" w:rsidRDefault="000B0891" w:rsidP="000B0891">
      <w:pPr>
        <w:pStyle w:val="Textoindependiente"/>
        <w:rPr>
          <w:rFonts w:ascii="Calibri" w:hAnsi="Calibri" w:cs="Calibri"/>
          <w:color w:val="595959" w:themeColor="text1" w:themeTint="A6"/>
          <w:sz w:val="26"/>
          <w:szCs w:val="26"/>
        </w:rPr>
      </w:pPr>
    </w:p>
    <w:p w:rsidR="000B0891" w:rsidRPr="004F5D97" w:rsidRDefault="000B0891" w:rsidP="000B0891">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0B0891" w:rsidRPr="004F5D97" w:rsidRDefault="000B0891" w:rsidP="000B0891">
      <w:pPr>
        <w:pStyle w:val="Textoindependiente"/>
        <w:ind w:firstLine="708"/>
        <w:jc w:val="center"/>
        <w:rPr>
          <w:rFonts w:ascii="Calibri" w:hAnsi="Calibri" w:cs="Calibri"/>
          <w:b/>
          <w:bCs/>
          <w:color w:val="595959" w:themeColor="text1" w:themeTint="A6"/>
          <w:sz w:val="26"/>
          <w:szCs w:val="26"/>
        </w:rPr>
      </w:pPr>
    </w:p>
    <w:p w:rsidR="000B0891" w:rsidRPr="004F5D97" w:rsidRDefault="000B0891" w:rsidP="000B0891">
      <w:pPr>
        <w:pStyle w:val="Textoindependiente"/>
        <w:rPr>
          <w:rFonts w:ascii="Calibri" w:hAnsi="Calibri" w:cs="Calibri"/>
          <w:b/>
          <w:bCs/>
          <w:color w:val="595959" w:themeColor="text1" w:themeTint="A6"/>
          <w:sz w:val="26"/>
          <w:szCs w:val="26"/>
        </w:rPr>
      </w:pPr>
    </w:p>
    <w:p w:rsidR="000B0891" w:rsidRPr="004F5D97" w:rsidRDefault="000B0891" w:rsidP="000B089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17 diecisiete de octubre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0B0891" w:rsidRPr="004F5D97" w:rsidRDefault="000B0891" w:rsidP="000B0891">
      <w:pPr>
        <w:jc w:val="both"/>
        <w:rPr>
          <w:rFonts w:ascii="Calibri" w:hAnsi="Calibri" w:cs="Calibri"/>
          <w:b/>
          <w:i/>
          <w:iCs/>
          <w:color w:val="595959" w:themeColor="text1" w:themeTint="A6"/>
          <w:sz w:val="26"/>
          <w:szCs w:val="26"/>
          <w:lang w:val="es-MX"/>
        </w:rPr>
      </w:pPr>
    </w:p>
    <w:p w:rsidR="000B0891" w:rsidRDefault="000B0891" w:rsidP="000B0891">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w:t>
      </w:r>
      <w:r>
        <w:rPr>
          <w:rFonts w:ascii="Calibri" w:hAnsi="Calibri" w:cs="Calibri"/>
          <w:color w:val="595959" w:themeColor="text1" w:themeTint="A6"/>
          <w:sz w:val="26"/>
          <w:szCs w:val="26"/>
        </w:rPr>
        <w:t>número 369151 (tres-seis-nueve-uno-cinco-uno), de fecha 17 diecisiete de octubre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18 dieciocho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p>
    <w:p w:rsidR="000B0891" w:rsidRDefault="000B0891" w:rsidP="000B0891">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1341/2doJAM/2017-JN</w:t>
      </w:r>
    </w:p>
    <w:p w:rsidR="000B0891" w:rsidRDefault="000B0891" w:rsidP="000B0891">
      <w:pPr>
        <w:ind w:firstLine="708"/>
        <w:jc w:val="both"/>
        <w:rPr>
          <w:rFonts w:ascii="Calibri" w:hAnsi="Calibri" w:cs="Calibri"/>
          <w:color w:val="595959" w:themeColor="text1" w:themeTint="A6"/>
          <w:sz w:val="26"/>
          <w:szCs w:val="26"/>
        </w:rPr>
      </w:pPr>
    </w:p>
    <w:p w:rsidR="000B0891" w:rsidRPr="004F5D97" w:rsidRDefault="000B0891" w:rsidP="000B0891">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0B0891" w:rsidRPr="004F5D97" w:rsidRDefault="000B0891" w:rsidP="000B0891">
      <w:pPr>
        <w:jc w:val="both"/>
        <w:rPr>
          <w:rFonts w:ascii="Calibri" w:hAnsi="Calibri" w:cs="Calibri"/>
          <w:color w:val="595959" w:themeColor="text1" w:themeTint="A6"/>
          <w:sz w:val="26"/>
          <w:szCs w:val="26"/>
        </w:rPr>
      </w:pPr>
    </w:p>
    <w:p w:rsidR="000B0891" w:rsidRPr="004F5D97" w:rsidRDefault="000B0891" w:rsidP="000B089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B0891" w:rsidRPr="004F5D97" w:rsidRDefault="000B0891" w:rsidP="000B0891">
      <w:pPr>
        <w:jc w:val="both"/>
        <w:rPr>
          <w:rFonts w:ascii="Calibri" w:hAnsi="Calibri" w:cs="Calibri"/>
          <w:b/>
          <w:bCs/>
          <w:i/>
          <w:iCs/>
          <w:color w:val="595959" w:themeColor="text1" w:themeTint="A6"/>
          <w:sz w:val="26"/>
          <w:szCs w:val="26"/>
        </w:rPr>
      </w:pPr>
    </w:p>
    <w:p w:rsidR="000B0891" w:rsidRPr="004F5D97" w:rsidRDefault="000B0891" w:rsidP="000B0891">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lastRenderedPageBreak/>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0B0891" w:rsidRPr="004F5D97" w:rsidRDefault="000B0891" w:rsidP="000B0891">
      <w:pPr>
        <w:rPr>
          <w:rFonts w:ascii="Calibri" w:hAnsi="Calibri" w:cs="Calibri"/>
          <w:b/>
          <w:color w:val="595959" w:themeColor="text1" w:themeTint="A6"/>
          <w:sz w:val="26"/>
          <w:szCs w:val="26"/>
        </w:rPr>
      </w:pPr>
    </w:p>
    <w:p w:rsidR="000B0891" w:rsidRPr="004F5D97" w:rsidRDefault="000B0891" w:rsidP="000B089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0B0891" w:rsidRPr="004F5D97" w:rsidRDefault="000B0891" w:rsidP="000B0891">
      <w:pPr>
        <w:ind w:firstLine="708"/>
        <w:jc w:val="both"/>
        <w:rPr>
          <w:rFonts w:ascii="Calibri" w:hAnsi="Calibri" w:cs="Calibri"/>
          <w:color w:val="595959" w:themeColor="text1" w:themeTint="A6"/>
          <w:sz w:val="26"/>
          <w:szCs w:val="26"/>
        </w:rPr>
      </w:pPr>
    </w:p>
    <w:p w:rsidR="000B0891" w:rsidRPr="004F5D97" w:rsidRDefault="000B0891" w:rsidP="000B089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w:t>
      </w:r>
    </w:p>
    <w:p w:rsidR="000B0891" w:rsidRPr="004F5D97" w:rsidRDefault="000B0891" w:rsidP="000B0891">
      <w:pPr>
        <w:jc w:val="both"/>
        <w:rPr>
          <w:rFonts w:ascii="Calibri" w:hAnsi="Calibri" w:cs="Calibri"/>
          <w:b/>
          <w:bCs/>
          <w:i/>
          <w:iCs/>
          <w:color w:val="595959" w:themeColor="text1" w:themeTint="A6"/>
          <w:sz w:val="26"/>
          <w:szCs w:val="26"/>
        </w:rPr>
      </w:pPr>
    </w:p>
    <w:p w:rsidR="000B0891" w:rsidRPr="004F5D97" w:rsidRDefault="000B0891" w:rsidP="000B0891">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0B0891" w:rsidRPr="004F5D97" w:rsidRDefault="000B0891" w:rsidP="000B0891">
      <w:pPr>
        <w:jc w:val="both"/>
        <w:rPr>
          <w:rFonts w:ascii="Calibri" w:hAnsi="Calibri" w:cs="Calibri"/>
          <w:b/>
          <w:bCs/>
          <w:i/>
          <w:iCs/>
          <w:color w:val="595959" w:themeColor="text1" w:themeTint="A6"/>
          <w:sz w:val="26"/>
          <w:szCs w:val="26"/>
        </w:rPr>
      </w:pPr>
    </w:p>
    <w:p w:rsidR="000B0891" w:rsidRPr="004F5D97" w:rsidRDefault="000B0891" w:rsidP="000B089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0B0891" w:rsidRPr="004F5D97" w:rsidRDefault="000B0891" w:rsidP="000B0891">
      <w:pPr>
        <w:pStyle w:val="Sangradetextonormal"/>
        <w:ind w:left="0" w:firstLine="708"/>
        <w:jc w:val="both"/>
        <w:rPr>
          <w:rFonts w:ascii="Calibri" w:hAnsi="Calibri" w:cs="Calibri"/>
          <w:bCs/>
          <w:iCs/>
          <w:color w:val="595959" w:themeColor="text1" w:themeTint="A6"/>
          <w:sz w:val="20"/>
          <w:szCs w:val="20"/>
        </w:rPr>
      </w:pPr>
    </w:p>
    <w:p w:rsidR="000B0891" w:rsidRDefault="000B0891" w:rsidP="000B0891">
      <w:pPr>
        <w:ind w:firstLine="708"/>
        <w:jc w:val="both"/>
        <w:rPr>
          <w:rFonts w:ascii="Calibri" w:hAnsi="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w:t>
      </w:r>
      <w:r w:rsidRPr="004F5D97">
        <w:rPr>
          <w:rFonts w:ascii="Calibri" w:hAnsi="Calibri" w:cs="Calibri"/>
          <w:bCs/>
          <w:iCs/>
          <w:color w:val="595959" w:themeColor="text1" w:themeTint="A6"/>
          <w:sz w:val="26"/>
          <w:szCs w:val="26"/>
        </w:rPr>
        <w:lastRenderedPageBreak/>
        <w:t xml:space="preserve">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décimo quinto </w:t>
      </w:r>
      <w:r w:rsidRPr="004F5D97">
        <w:rPr>
          <w:rFonts w:ascii="Calibri" w:hAnsi="Calibri" w:cs="Calibri"/>
          <w:bCs/>
          <w:iCs/>
          <w:color w:val="595959" w:themeColor="text1" w:themeTint="A6"/>
          <w:sz w:val="26"/>
          <w:szCs w:val="26"/>
        </w:rPr>
        <w:t xml:space="preserve">día. </w:t>
      </w:r>
      <w:r>
        <w:rPr>
          <w:rFonts w:ascii="Calibri" w:hAnsi="Calibri" w:cs="Calibri"/>
          <w:color w:val="595959" w:themeColor="text1" w:themeTint="A6"/>
          <w:sz w:val="26"/>
          <w:szCs w:val="26"/>
        </w:rPr>
        <w:t xml:space="preserve">. . . . . . . . . . . . . . . . . . . . . . . . . . . . . . . . . . . . . . . . . . . . . . . . . . .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w:t>
      </w:r>
    </w:p>
    <w:p w:rsidR="000B0891" w:rsidRPr="004F5D97" w:rsidRDefault="000B0891" w:rsidP="000B0891">
      <w:pPr>
        <w:pStyle w:val="Sangradetextonormal"/>
        <w:ind w:left="0"/>
        <w:jc w:val="both"/>
        <w:rPr>
          <w:rFonts w:ascii="Calibri" w:hAnsi="Calibri" w:cs="Calibri"/>
          <w:bCs/>
          <w:iCs/>
          <w:color w:val="595959" w:themeColor="text1" w:themeTint="A6"/>
          <w:sz w:val="20"/>
          <w:szCs w:val="20"/>
        </w:rPr>
      </w:pPr>
    </w:p>
    <w:p w:rsidR="000B0891" w:rsidRPr="004F5D97" w:rsidRDefault="000B0891" w:rsidP="000B089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B0891" w:rsidRPr="004F5D97" w:rsidRDefault="000B0891" w:rsidP="000B0891">
      <w:pPr>
        <w:pStyle w:val="Sangradetextonormal"/>
        <w:ind w:left="0" w:firstLine="708"/>
        <w:jc w:val="both"/>
        <w:rPr>
          <w:rFonts w:ascii="Calibri" w:hAnsi="Calibri" w:cs="Calibri"/>
          <w:bCs/>
          <w:iCs/>
          <w:color w:val="595959" w:themeColor="text1" w:themeTint="A6"/>
          <w:sz w:val="20"/>
          <w:szCs w:val="20"/>
        </w:rPr>
      </w:pPr>
    </w:p>
    <w:p w:rsidR="000B0891" w:rsidRPr="004F5D97" w:rsidRDefault="000B0891" w:rsidP="000B0891">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w:t>
      </w:r>
      <w:r>
        <w:rPr>
          <w:rFonts w:ascii="Calibri" w:hAnsi="Calibri" w:cs="Calibri"/>
          <w:bCs/>
          <w:iCs/>
          <w:color w:val="595959" w:themeColor="text1" w:themeTint="A6"/>
          <w:sz w:val="26"/>
          <w:szCs w:val="26"/>
        </w:rPr>
        <w:t>286869769 (dos-ocho-seis-ocho-seis-nueve-siete-seis-nueve)</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dieciséis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0174 (LE cero-uno-siete-cuatro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9352D</w:t>
      </w:r>
      <w:r w:rsidRPr="004F5D97">
        <w:rPr>
          <w:rFonts w:ascii="Calibri" w:hAnsi="Calibri" w:cs="Calibri"/>
          <w:bCs/>
          <w:iCs/>
          <w:color w:val="595959" w:themeColor="text1" w:themeTint="A6"/>
          <w:sz w:val="26"/>
          <w:szCs w:val="26"/>
        </w:rPr>
        <w:t xml:space="preserve"> (apreciable a foja </w:t>
      </w:r>
      <w:r>
        <w:rPr>
          <w:rFonts w:ascii="Calibri" w:hAnsi="Calibri" w:cs="Calibri"/>
          <w:bCs/>
          <w:iCs/>
          <w:color w:val="595959" w:themeColor="text1" w:themeTint="A6"/>
          <w:sz w:val="26"/>
          <w:szCs w:val="26"/>
        </w:rPr>
        <w:t>21 veintiuno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$981.37 (Novecientos ochenta y un pesos 37/100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w:t>
      </w:r>
    </w:p>
    <w:p w:rsidR="000B0891" w:rsidRPr="004F5D97" w:rsidRDefault="000B0891" w:rsidP="000B0891">
      <w:pPr>
        <w:pStyle w:val="Sangradetextonormal"/>
        <w:ind w:left="0" w:firstLine="708"/>
        <w:jc w:val="both"/>
        <w:rPr>
          <w:rFonts w:ascii="Calibri" w:hAnsi="Calibri" w:cs="Calibri"/>
          <w:bCs/>
          <w:iCs/>
          <w:color w:val="595959" w:themeColor="text1" w:themeTint="A6"/>
          <w:sz w:val="20"/>
          <w:szCs w:val="20"/>
        </w:rPr>
      </w:pPr>
    </w:p>
    <w:p w:rsidR="000B0891" w:rsidRPr="004F5D97" w:rsidRDefault="000B0891" w:rsidP="000B089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0B0891" w:rsidRPr="004F5D97" w:rsidRDefault="000B0891" w:rsidP="000B0891">
      <w:pPr>
        <w:jc w:val="both"/>
        <w:rPr>
          <w:rFonts w:ascii="Calibri" w:hAnsi="Calibri" w:cs="Calibri"/>
          <w:b/>
          <w:bCs/>
          <w:i/>
          <w:iCs/>
          <w:color w:val="595959" w:themeColor="text1" w:themeTint="A6"/>
          <w:sz w:val="26"/>
          <w:szCs w:val="26"/>
          <w:lang w:val="es-MX"/>
        </w:rPr>
      </w:pPr>
    </w:p>
    <w:p w:rsidR="000B0891" w:rsidRDefault="000B0891" w:rsidP="000B0891">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w:t>
      </w:r>
    </w:p>
    <w:p w:rsidR="000B0891" w:rsidRDefault="000B0891" w:rsidP="000B0891">
      <w:pPr>
        <w:ind w:firstLine="708"/>
        <w:jc w:val="both"/>
        <w:rPr>
          <w:rFonts w:ascii="Calibri" w:hAnsi="Calibri" w:cs="Calibri"/>
          <w:color w:val="595959" w:themeColor="text1" w:themeTint="A6"/>
          <w:sz w:val="26"/>
          <w:szCs w:val="26"/>
        </w:rPr>
      </w:pPr>
    </w:p>
    <w:p w:rsidR="000B0891" w:rsidRDefault="000B0891" w:rsidP="000B0891">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1341/2doJAM/2017-JN</w:t>
      </w:r>
    </w:p>
    <w:p w:rsidR="000B0891" w:rsidRDefault="000B0891" w:rsidP="000B0891">
      <w:pPr>
        <w:ind w:firstLine="708"/>
        <w:jc w:val="both"/>
        <w:rPr>
          <w:rFonts w:ascii="Calibri" w:hAnsi="Calibri" w:cs="Calibri"/>
          <w:color w:val="595959" w:themeColor="text1" w:themeTint="A6"/>
          <w:sz w:val="26"/>
          <w:szCs w:val="26"/>
        </w:rPr>
      </w:pPr>
    </w:p>
    <w:p w:rsidR="000B0891" w:rsidRPr="004F5D97" w:rsidRDefault="000B0891" w:rsidP="000B0891">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para el Estado y los Municipios de Guanajuato, procede a fijar clara y precisamente los puntos controvertidos en el presente proceso administrativo. . . </w:t>
      </w:r>
    </w:p>
    <w:p w:rsidR="000B0891" w:rsidRPr="004F5D97" w:rsidRDefault="000B0891" w:rsidP="000B0891">
      <w:pPr>
        <w:jc w:val="both"/>
        <w:rPr>
          <w:rFonts w:ascii="Calibri" w:hAnsi="Calibri" w:cs="Calibri"/>
          <w:color w:val="595959" w:themeColor="text1" w:themeTint="A6"/>
          <w:sz w:val="26"/>
          <w:szCs w:val="26"/>
        </w:rPr>
      </w:pPr>
    </w:p>
    <w:p w:rsidR="000B0891" w:rsidRPr="004F1AE9" w:rsidRDefault="000B0891" w:rsidP="000B089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17 diecisiete de octubre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Jerónimo</w:t>
      </w:r>
      <w:r w:rsidRPr="004F5D97">
        <w:rPr>
          <w:rFonts w:ascii="Calibri" w:hAnsi="Calibri" w:cs="Calibri"/>
          <w:i/>
          <w:iCs/>
          <w:color w:val="595959" w:themeColor="text1" w:themeTint="A6"/>
          <w:sz w:val="26"/>
          <w:szCs w:val="26"/>
        </w:rPr>
        <w:t>:…”</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w:t>
      </w:r>
      <w:r>
        <w:rPr>
          <w:rFonts w:ascii="Calibri" w:hAnsi="Calibri" w:cs="Calibri"/>
          <w:color w:val="595959" w:themeColor="text1" w:themeTint="A6"/>
          <w:sz w:val="26"/>
          <w:szCs w:val="26"/>
        </w:rPr>
        <w:t>número 369151 (tres-seis-nueve-uno-cinco-uno)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w:t>
      </w:r>
      <w:r>
        <w:rPr>
          <w:rFonts w:ascii="Calibri" w:hAnsi="Calibri" w:cs="Calibri"/>
          <w:i/>
          <w:color w:val="595959" w:themeColor="text1" w:themeTint="A6"/>
          <w:sz w:val="26"/>
          <w:szCs w:val="26"/>
        </w:rPr>
        <w:t>con los</w:t>
      </w:r>
      <w:r w:rsidRPr="004F5D97">
        <w:rPr>
          <w:rFonts w:ascii="Calibri" w:hAnsi="Calibri" w:cs="Calibri"/>
          <w:i/>
          <w:color w:val="595959" w:themeColor="text1" w:themeTint="A6"/>
          <w:sz w:val="26"/>
          <w:szCs w:val="26"/>
        </w:rPr>
        <w:t xml:space="preserve"> </w:t>
      </w:r>
      <w:r>
        <w:rPr>
          <w:rFonts w:ascii="Calibri" w:hAnsi="Calibri" w:cs="Calibri"/>
          <w:i/>
          <w:color w:val="595959" w:themeColor="text1" w:themeTint="A6"/>
          <w:sz w:val="26"/>
          <w:szCs w:val="26"/>
        </w:rPr>
        <w:t xml:space="preserve">horarios, rutas, </w:t>
      </w:r>
      <w:r w:rsidRPr="004F5D97">
        <w:rPr>
          <w:rFonts w:ascii="Calibri" w:hAnsi="Calibri" w:cs="Calibri"/>
          <w:i/>
          <w:color w:val="595959" w:themeColor="text1" w:themeTint="A6"/>
          <w:sz w:val="26"/>
          <w:szCs w:val="26"/>
        </w:rPr>
        <w:t xml:space="preserve">itinerarios </w:t>
      </w:r>
      <w:r>
        <w:rPr>
          <w:rFonts w:ascii="Calibri" w:hAnsi="Calibri" w:cs="Calibri"/>
          <w:i/>
          <w:color w:val="595959" w:themeColor="text1" w:themeTint="A6"/>
          <w:sz w:val="26"/>
          <w:szCs w:val="26"/>
        </w:rPr>
        <w:t>o</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por la Dirección para la prestación del servicio. (Me encontraba……..verificando el cumplimiento de servicio con plan de operación en mano, por parte de la empresa concesionaria y de los operadores……teniendo como incumplimiento del servicio No. 60………, de acuerdo con el plan de operación….)</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9</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352</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0B0891" w:rsidRPr="004F5D97" w:rsidRDefault="000B0891" w:rsidP="000B0891">
      <w:pPr>
        <w:pStyle w:val="Textoindependiente"/>
        <w:tabs>
          <w:tab w:val="left" w:pos="3594"/>
        </w:tabs>
        <w:rPr>
          <w:rFonts w:ascii="Calibri" w:hAnsi="Calibri" w:cs="Calibri"/>
          <w:color w:val="595959" w:themeColor="text1" w:themeTint="A6"/>
          <w:sz w:val="26"/>
          <w:szCs w:val="26"/>
          <w:lang w:val="es-ES"/>
        </w:rPr>
      </w:pPr>
    </w:p>
    <w:p w:rsidR="000B0891" w:rsidRPr="004F5D97" w:rsidRDefault="000B0891" w:rsidP="000B0891">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w:t>
      </w:r>
    </w:p>
    <w:p w:rsidR="000B0891" w:rsidRPr="004F5D97" w:rsidRDefault="000B0891" w:rsidP="000B0891">
      <w:pPr>
        <w:pStyle w:val="Textoindependiente"/>
        <w:tabs>
          <w:tab w:val="left" w:pos="3594"/>
        </w:tabs>
        <w:rPr>
          <w:rFonts w:ascii="Calibri" w:hAnsi="Calibri" w:cs="Calibri"/>
          <w:iCs/>
          <w:color w:val="595959" w:themeColor="text1" w:themeTint="A6"/>
          <w:sz w:val="26"/>
          <w:szCs w:val="26"/>
        </w:rPr>
      </w:pPr>
    </w:p>
    <w:p w:rsidR="000B0891" w:rsidRPr="004F5D97" w:rsidRDefault="000B0891" w:rsidP="000B0891">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B0891" w:rsidRPr="004F5D97" w:rsidRDefault="000B0891" w:rsidP="000B0891">
      <w:pPr>
        <w:pStyle w:val="Textoindependiente"/>
        <w:tabs>
          <w:tab w:val="left" w:pos="3594"/>
        </w:tabs>
        <w:rPr>
          <w:rFonts w:ascii="Calibri" w:hAnsi="Calibri" w:cs="Calibri"/>
          <w:iCs/>
          <w:color w:val="595959" w:themeColor="text1" w:themeTint="A6"/>
          <w:sz w:val="26"/>
          <w:szCs w:val="26"/>
        </w:rPr>
      </w:pPr>
    </w:p>
    <w:p w:rsidR="000B0891" w:rsidRPr="004F5D97" w:rsidRDefault="000B0891" w:rsidP="000B0891">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w:t>
      </w:r>
      <w:r>
        <w:rPr>
          <w:rFonts w:ascii="Calibri" w:hAnsi="Calibri" w:cs="Calibri"/>
          <w:color w:val="595959" w:themeColor="text1" w:themeTint="A6"/>
          <w:sz w:val="26"/>
          <w:szCs w:val="26"/>
        </w:rPr>
        <w:t>número 369151 (tres-seis-nueve-uno-cinco-uno)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17 diecisiete de octubre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w:t>
      </w:r>
      <w:proofErr w:type="gramStart"/>
      <w:r>
        <w:rPr>
          <w:rFonts w:ascii="Calibri" w:hAnsi="Calibri" w:cs="Calibri"/>
          <w:color w:val="595959" w:themeColor="text1" w:themeTint="A6"/>
          <w:sz w:val="26"/>
          <w:szCs w:val="26"/>
        </w:rPr>
        <w:t>. . . .</w:t>
      </w:r>
      <w:proofErr w:type="gramEnd"/>
    </w:p>
    <w:p w:rsidR="000B0891" w:rsidRPr="004F5D97" w:rsidRDefault="000B0891" w:rsidP="000B0891">
      <w:pPr>
        <w:jc w:val="both"/>
        <w:rPr>
          <w:color w:val="595959" w:themeColor="text1" w:themeTint="A6"/>
          <w:sz w:val="22"/>
        </w:rPr>
      </w:pPr>
    </w:p>
    <w:p w:rsidR="000B0891" w:rsidRDefault="000B0891" w:rsidP="000B0891">
      <w:pPr>
        <w:jc w:val="both"/>
        <w:rPr>
          <w:rFonts w:ascii="Calibri" w:hAnsi="Calibri"/>
          <w:color w:val="595959" w:themeColor="text1" w:themeTint="A6"/>
          <w:sz w:val="26"/>
          <w:szCs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rPr>
        <w:t>por lo que,</w:t>
      </w:r>
      <w:r>
        <w:rPr>
          <w:rFonts w:ascii="Calibri" w:hAnsi="Calibri" w:cs="Calibri"/>
          <w:color w:val="FF0000"/>
          <w:sz w:val="26"/>
          <w:szCs w:val="26"/>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 xml:space="preserve">Segundo </w:t>
      </w:r>
      <w:r w:rsidRPr="004F5D97">
        <w:rPr>
          <w:rFonts w:ascii="Calibri" w:hAnsi="Calibri"/>
          <w:color w:val="595959" w:themeColor="text1" w:themeTint="A6"/>
          <w:sz w:val="26"/>
        </w:rPr>
        <w:t xml:space="preserve">del capítulo de agravios y conceptos de impugnación de su escrito de </w:t>
      </w:r>
      <w:r w:rsidRPr="004F5D97">
        <w:rPr>
          <w:rFonts w:ascii="Calibri" w:hAnsi="Calibri"/>
          <w:color w:val="595959" w:themeColor="text1" w:themeTint="A6"/>
          <w:sz w:val="26"/>
        </w:rPr>
        <w:lastRenderedPageBreak/>
        <w:t xml:space="preserve">demanda; sin necesidad de transcribirlo en su totalidad, sirviendo para ello el criterio sostenido por el Tribunal Colegiado de Circuito, mencionado en la siguiente Jurisprudencia: </w:t>
      </w:r>
      <w:r>
        <w:rPr>
          <w:rFonts w:ascii="Calibri" w:hAnsi="Calibri" w:cs="Calibri"/>
          <w:color w:val="595959" w:themeColor="text1" w:themeTint="A6"/>
          <w:sz w:val="26"/>
          <w:szCs w:val="26"/>
        </w:rPr>
        <w:t xml:space="preserve">. . . . . . . . . . . . . . . . . . . . . . . . . . . . . . . . . . . . . . . . . . . . . . . . </w:t>
      </w:r>
    </w:p>
    <w:p w:rsidR="000B0891" w:rsidRPr="006E1532" w:rsidRDefault="000B0891" w:rsidP="000B0891">
      <w:pPr>
        <w:pStyle w:val="Textoindependiente"/>
        <w:ind w:firstLine="708"/>
        <w:rPr>
          <w:rFonts w:ascii="Calibri" w:hAnsi="Calibri"/>
          <w:b/>
          <w:color w:val="595959" w:themeColor="text1" w:themeTint="A6"/>
          <w:sz w:val="26"/>
          <w:lang w:val="es-ES"/>
        </w:rPr>
      </w:pPr>
    </w:p>
    <w:p w:rsidR="000B0891" w:rsidRPr="004F5D97" w:rsidRDefault="000B0891" w:rsidP="000B0891">
      <w:pPr>
        <w:ind w:firstLine="708"/>
        <w:jc w:val="both"/>
        <w:rPr>
          <w:color w:val="595959" w:themeColor="text1" w:themeTint="A6"/>
          <w:lang w:val="es-MX"/>
        </w:rPr>
      </w:pPr>
    </w:p>
    <w:p w:rsidR="000B0891" w:rsidRPr="004F5D97" w:rsidRDefault="000B0891" w:rsidP="000B0891">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0B0891" w:rsidRPr="004F5D97" w:rsidRDefault="000B0891" w:rsidP="000B0891">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0B0891" w:rsidRPr="004F5D97" w:rsidRDefault="000B0891" w:rsidP="000B089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segundo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289 se encontraba obligada a prestar el servicio de transporte número 60 sesenta</w:t>
      </w:r>
      <w:r w:rsidRPr="004F5D97">
        <w:rPr>
          <w:rFonts w:ascii="Calibri" w:hAnsi="Calibri" w:cs="Calibri"/>
          <w:color w:val="595959" w:themeColor="text1" w:themeTint="A6"/>
          <w:sz w:val="26"/>
          <w:szCs w:val="26"/>
        </w:rPr>
        <w:t>; que no señaló el inspector como es que no se cumplió con el servicio,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w:t>
      </w:r>
      <w:r>
        <w:rPr>
          <w:rFonts w:ascii="Calibri" w:hAnsi="Calibri" w:cs="Calibri"/>
          <w:color w:val="595959" w:themeColor="text1" w:themeTint="A6"/>
          <w:sz w:val="26"/>
          <w:szCs w:val="26"/>
        </w:rPr>
        <w:t xml:space="preserve"> . . . . . . . .  . . . . </w:t>
      </w:r>
    </w:p>
    <w:p w:rsidR="000B0891" w:rsidRPr="004F5D97" w:rsidRDefault="000B0891" w:rsidP="000B0891">
      <w:pPr>
        <w:jc w:val="both"/>
        <w:rPr>
          <w:rFonts w:ascii="Calibri" w:hAnsi="Calibri" w:cs="Calibri"/>
          <w:iCs/>
          <w:color w:val="595959" w:themeColor="text1" w:themeTint="A6"/>
          <w:sz w:val="26"/>
          <w:szCs w:val="26"/>
        </w:rPr>
      </w:pPr>
    </w:p>
    <w:p w:rsidR="000B0891" w:rsidRPr="004F5D97" w:rsidRDefault="000B0891" w:rsidP="000B0891">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0B0891" w:rsidRPr="004F5D97" w:rsidRDefault="000B0891" w:rsidP="000B0891">
      <w:pPr>
        <w:jc w:val="both"/>
        <w:rPr>
          <w:rFonts w:ascii="Calibri" w:hAnsi="Calibri" w:cs="Calibri"/>
          <w:bCs/>
          <w:color w:val="595959" w:themeColor="text1" w:themeTint="A6"/>
          <w:sz w:val="26"/>
          <w:szCs w:val="26"/>
        </w:rPr>
      </w:pPr>
    </w:p>
    <w:p w:rsidR="000B0891" w:rsidRPr="004F5D97" w:rsidRDefault="000B0891" w:rsidP="000B08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w:t>
      </w:r>
      <w:r>
        <w:rPr>
          <w:rFonts w:ascii="Calibri" w:hAnsi="Calibri" w:cs="Calibri"/>
          <w:bCs/>
          <w:color w:val="595959" w:themeColor="text1" w:themeTint="A6"/>
          <w:sz w:val="26"/>
          <w:szCs w:val="26"/>
        </w:rPr>
        <w:t>número 369151 (tres-seis-nueve-uno-cinco-uno)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17 diecisiete de </w:t>
      </w:r>
      <w:r>
        <w:rPr>
          <w:rFonts w:ascii="Calibri" w:hAnsi="Calibri" w:cs="Calibri"/>
          <w:color w:val="595959" w:themeColor="text1" w:themeTint="A6"/>
          <w:sz w:val="26"/>
          <w:szCs w:val="26"/>
        </w:rPr>
        <w:lastRenderedPageBreak/>
        <w:t>octubre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0B0891" w:rsidRPr="004F5D97" w:rsidRDefault="000B0891" w:rsidP="000B0891">
      <w:pPr>
        <w:jc w:val="both"/>
        <w:rPr>
          <w:rFonts w:ascii="Calibri" w:hAnsi="Calibri" w:cs="Calibri"/>
          <w:bCs/>
          <w:color w:val="595959" w:themeColor="text1" w:themeTint="A6"/>
          <w:sz w:val="26"/>
          <w:szCs w:val="26"/>
        </w:rPr>
      </w:pPr>
    </w:p>
    <w:p w:rsidR="000B0891" w:rsidRDefault="000B0891" w:rsidP="000B0891">
      <w:pPr>
        <w:ind w:firstLine="708"/>
        <w:jc w:val="both"/>
        <w:rPr>
          <w:rFonts w:ascii="Calibri" w:hAnsi="Calibri" w:cs="Calibri"/>
          <w:bCs/>
          <w:color w:val="595959" w:themeColor="text1" w:themeTint="A6"/>
          <w:sz w:val="26"/>
          <w:szCs w:val="26"/>
        </w:rPr>
      </w:pPr>
    </w:p>
    <w:p w:rsidR="000B0891" w:rsidRDefault="000B0891" w:rsidP="000B0891">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1341/2doJAM/2017-JN</w:t>
      </w:r>
    </w:p>
    <w:p w:rsidR="000B0891" w:rsidRDefault="000B0891" w:rsidP="000B0891">
      <w:pPr>
        <w:ind w:firstLine="708"/>
        <w:jc w:val="both"/>
        <w:rPr>
          <w:rFonts w:ascii="Calibri" w:hAnsi="Calibri" w:cs="Calibri"/>
          <w:bCs/>
          <w:color w:val="595959" w:themeColor="text1" w:themeTint="A6"/>
          <w:sz w:val="26"/>
          <w:szCs w:val="26"/>
        </w:rPr>
      </w:pPr>
    </w:p>
    <w:p w:rsidR="000B0891" w:rsidRPr="00E95DFA" w:rsidRDefault="000B0891" w:rsidP="000B0891">
      <w:pPr>
        <w:ind w:firstLine="708"/>
        <w:jc w:val="both"/>
        <w:rPr>
          <w:rFonts w:ascii="Calibri" w:hAnsi="Calibri" w:cs="Calibri"/>
          <w:bCs/>
          <w:i/>
          <w:color w:val="767171" w:themeColor="background2" w:themeShade="80"/>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w:t>
      </w:r>
      <w:r>
        <w:rPr>
          <w:rFonts w:ascii="Calibri" w:hAnsi="Calibri" w:cs="Calibri"/>
          <w:bCs/>
          <w:color w:val="595959" w:themeColor="text1" w:themeTint="A6"/>
          <w:sz w:val="26"/>
          <w:szCs w:val="26"/>
        </w:rPr>
        <w:t xml:space="preserve">que no precisa a que se refiere los </w:t>
      </w:r>
      <w:r w:rsidRPr="001F6EE1">
        <w:rPr>
          <w:rFonts w:ascii="Calibri" w:hAnsi="Calibri" w:cs="Calibri"/>
          <w:bCs/>
          <w:color w:val="767171" w:themeColor="background2" w:themeShade="80"/>
          <w:sz w:val="26"/>
          <w:szCs w:val="26"/>
        </w:rPr>
        <w:t>término</w:t>
      </w:r>
      <w:r>
        <w:rPr>
          <w:rFonts w:ascii="Calibri" w:hAnsi="Calibri" w:cs="Calibri"/>
          <w:bCs/>
          <w:color w:val="767171" w:themeColor="background2" w:themeShade="80"/>
          <w:sz w:val="26"/>
          <w:szCs w:val="26"/>
        </w:rPr>
        <w:t>s:</w:t>
      </w:r>
      <w:r w:rsidRPr="001F6EE1">
        <w:rPr>
          <w:rFonts w:ascii="Calibri" w:hAnsi="Calibri" w:cs="Calibri"/>
          <w:bCs/>
          <w:color w:val="767171" w:themeColor="background2" w:themeShade="80"/>
          <w:sz w:val="26"/>
          <w:szCs w:val="26"/>
        </w:rPr>
        <w:t xml:space="preserve"> </w:t>
      </w:r>
      <w:r>
        <w:rPr>
          <w:rFonts w:ascii="Calibri" w:hAnsi="Calibri" w:cs="Calibri"/>
          <w:bCs/>
          <w:i/>
          <w:color w:val="767171" w:themeColor="background2" w:themeShade="80"/>
          <w:sz w:val="26"/>
          <w:szCs w:val="26"/>
        </w:rPr>
        <w:t>“incumplimiento del servicio No. 60”;</w:t>
      </w:r>
      <w:r>
        <w:rPr>
          <w:rFonts w:ascii="Calibri" w:hAnsi="Calibri" w:cs="Calibri"/>
          <w:bCs/>
          <w:color w:val="767171" w:themeColor="background2" w:themeShade="80"/>
          <w:sz w:val="26"/>
          <w:szCs w:val="26"/>
        </w:rPr>
        <w:t xml:space="preserve"> y, </w:t>
      </w:r>
      <w:r>
        <w:rPr>
          <w:rFonts w:ascii="Calibri" w:hAnsi="Calibri" w:cs="Calibri"/>
          <w:bCs/>
          <w:i/>
          <w:color w:val="767171" w:themeColor="background2" w:themeShade="80"/>
          <w:sz w:val="26"/>
          <w:szCs w:val="26"/>
        </w:rPr>
        <w:t>“plan de operación en mano”</w:t>
      </w:r>
      <w:r w:rsidRPr="001F6EE1">
        <w:rPr>
          <w:rFonts w:ascii="Calibri" w:hAnsi="Calibri" w:cs="Calibri"/>
          <w:bCs/>
          <w:i/>
          <w:color w:val="767171" w:themeColor="background2" w:themeShade="80"/>
          <w:sz w:val="26"/>
          <w:szCs w:val="26"/>
        </w:rPr>
        <w:t xml:space="preserve">, </w:t>
      </w:r>
      <w:r w:rsidRPr="001F6EE1">
        <w:rPr>
          <w:rFonts w:ascii="Calibri" w:hAnsi="Calibri" w:cs="Calibri"/>
          <w:bCs/>
          <w:color w:val="767171" w:themeColor="background2" w:themeShade="80"/>
          <w:sz w:val="26"/>
          <w:szCs w:val="26"/>
        </w:rPr>
        <w:t xml:space="preserve">que utiliza en </w:t>
      </w:r>
      <w:r>
        <w:rPr>
          <w:rFonts w:ascii="Calibri" w:hAnsi="Calibri" w:cs="Calibri"/>
          <w:bCs/>
          <w:color w:val="767171" w:themeColor="background2" w:themeShade="80"/>
          <w:sz w:val="26"/>
          <w:szCs w:val="26"/>
        </w:rPr>
        <w:t>el Acta,</w:t>
      </w:r>
      <w:r w:rsidRPr="00E95DFA">
        <w:rPr>
          <w:rFonts w:ascii="Calibri" w:hAnsi="Calibri" w:cs="Calibri"/>
          <w:bCs/>
          <w:color w:val="767171" w:themeColor="background2" w:themeShade="80"/>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 la boleta, </w:t>
      </w:r>
      <w:r w:rsidRPr="000D6197">
        <w:rPr>
          <w:rFonts w:ascii="Calibri" w:hAnsi="Calibri" w:cs="Calibri"/>
          <w:bCs/>
          <w:color w:val="767171" w:themeColor="background2" w:themeShade="80"/>
          <w:sz w:val="26"/>
          <w:szCs w:val="26"/>
        </w:rPr>
        <w:t>estableciera cuándo se suscribió o determinó el llamado plan de operaci</w:t>
      </w:r>
      <w:r>
        <w:rPr>
          <w:rFonts w:ascii="Calibri" w:hAnsi="Calibri" w:cs="Calibri"/>
          <w:bCs/>
          <w:color w:val="767171" w:themeColor="background2" w:themeShade="80"/>
          <w:sz w:val="26"/>
          <w:szCs w:val="26"/>
        </w:rPr>
        <w:t>ón</w:t>
      </w:r>
      <w:r w:rsidRPr="000D6197">
        <w:rPr>
          <w:rFonts w:ascii="Calibri" w:hAnsi="Calibri" w:cs="Calibri"/>
          <w:bCs/>
          <w:color w:val="767171" w:themeColor="background2" w:themeShade="80"/>
          <w:sz w:val="26"/>
          <w:szCs w:val="26"/>
        </w:rPr>
        <w:t>, su vigencia y, quien intervino en el diseño y aprobación del mismo</w:t>
      </w:r>
      <w:r>
        <w:rPr>
          <w:rFonts w:ascii="Calibri" w:hAnsi="Calibri" w:cs="Calibri"/>
          <w:bCs/>
          <w:color w:val="767171" w:themeColor="background2" w:themeShade="80"/>
          <w:sz w:val="26"/>
          <w:szCs w:val="26"/>
        </w:rPr>
        <w:t>. . . . . . . . . . . . . . . . . . . . . . . . . . . . . . . . . . . . . . . . . . .</w:t>
      </w:r>
    </w:p>
    <w:p w:rsidR="000B0891" w:rsidRDefault="000B0891" w:rsidP="000B0891">
      <w:pPr>
        <w:ind w:firstLine="708"/>
        <w:jc w:val="both"/>
        <w:rPr>
          <w:rFonts w:ascii="Calibri" w:hAnsi="Calibri"/>
          <w:color w:val="595959" w:themeColor="text1" w:themeTint="A6"/>
          <w:sz w:val="26"/>
          <w:szCs w:val="26"/>
        </w:rPr>
      </w:pPr>
    </w:p>
    <w:p w:rsidR="000B0891" w:rsidRDefault="000B0891" w:rsidP="000B0891">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 xml:space="preserve">, ni quien la realizó (empresa u operadores); </w:t>
      </w:r>
      <w:r w:rsidRPr="00172714">
        <w:rPr>
          <w:rFonts w:ascii="Calibri" w:hAnsi="Calibri"/>
          <w:color w:val="595959" w:themeColor="text1" w:themeTint="A6"/>
          <w:sz w:val="26"/>
          <w:szCs w:val="26"/>
        </w:rPr>
        <w:t>así como tampoco quedó clarificado por qué el Inspector demandado, retiró las placas del autobús</w:t>
      </w:r>
      <w:r>
        <w:rPr>
          <w:rFonts w:ascii="Calibri" w:hAnsi="Calibri"/>
          <w:color w:val="595959" w:themeColor="text1" w:themeTint="A6"/>
          <w:sz w:val="26"/>
          <w:szCs w:val="26"/>
        </w:rPr>
        <w:t xml:space="preserve"> marca Mercedes Benz con</w:t>
      </w:r>
      <w:r w:rsidRPr="00172714">
        <w:rPr>
          <w:rFonts w:ascii="Calibri" w:hAnsi="Calibri"/>
          <w:color w:val="595959" w:themeColor="text1" w:themeTint="A6"/>
          <w:sz w:val="26"/>
          <w:szCs w:val="26"/>
        </w:rPr>
        <w:t xml:space="preserve"> número económico LE</w:t>
      </w:r>
      <w:r>
        <w:rPr>
          <w:rFonts w:ascii="Calibri" w:hAnsi="Calibri"/>
          <w:color w:val="595959" w:themeColor="text1" w:themeTint="A6"/>
          <w:sz w:val="26"/>
          <w:szCs w:val="26"/>
        </w:rPr>
        <w:t xml:space="preserve">0174 (LE cero-uno-siete-cuatro), cuando de la propia acta, se puede presumir </w:t>
      </w:r>
      <w:r w:rsidRPr="00172714">
        <w:rPr>
          <w:rFonts w:ascii="Calibri" w:hAnsi="Calibri"/>
          <w:color w:val="595959" w:themeColor="text1" w:themeTint="A6"/>
          <w:sz w:val="26"/>
          <w:szCs w:val="26"/>
        </w:rPr>
        <w:t xml:space="preserve">que a quien atribuye </w:t>
      </w:r>
      <w:r>
        <w:rPr>
          <w:rFonts w:ascii="Calibri" w:hAnsi="Calibri"/>
          <w:color w:val="595959" w:themeColor="text1" w:themeTint="A6"/>
          <w:sz w:val="26"/>
          <w:szCs w:val="26"/>
        </w:rPr>
        <w:t>el incumplimiento,</w:t>
      </w:r>
      <w:r w:rsidRPr="00172714">
        <w:rPr>
          <w:rFonts w:ascii="Calibri" w:hAnsi="Calibri"/>
          <w:color w:val="595959" w:themeColor="text1" w:themeTint="A6"/>
          <w:sz w:val="26"/>
          <w:szCs w:val="26"/>
        </w:rPr>
        <w:t xml:space="preserve"> es a la unidad</w:t>
      </w:r>
      <w:r>
        <w:rPr>
          <w:rFonts w:ascii="Calibri" w:hAnsi="Calibri"/>
          <w:color w:val="595959" w:themeColor="text1" w:themeTint="A6"/>
          <w:sz w:val="26"/>
          <w:szCs w:val="26"/>
        </w:rPr>
        <w:t xml:space="preserve"> marca MB </w:t>
      </w:r>
      <w:r w:rsidRPr="00172714">
        <w:rPr>
          <w:rFonts w:ascii="Calibri" w:hAnsi="Calibri"/>
          <w:color w:val="595959" w:themeColor="text1" w:themeTint="A6"/>
          <w:sz w:val="26"/>
          <w:szCs w:val="26"/>
        </w:rPr>
        <w:t>con número económico LE-</w:t>
      </w:r>
      <w:r>
        <w:rPr>
          <w:rFonts w:ascii="Calibri" w:hAnsi="Calibri"/>
          <w:color w:val="595959" w:themeColor="text1" w:themeTint="A6"/>
          <w:sz w:val="26"/>
          <w:szCs w:val="26"/>
        </w:rPr>
        <w:t>289 (LE guion dos-ocho-nueve)</w:t>
      </w:r>
      <w:r w:rsidRPr="00172714">
        <w:rPr>
          <w:rFonts w:ascii="Calibri" w:hAnsi="Calibri"/>
          <w:color w:val="595959" w:themeColor="text1" w:themeTint="A6"/>
          <w:sz w:val="26"/>
          <w:szCs w:val="26"/>
        </w:rPr>
        <w:t>; lo que, necesariam</w:t>
      </w:r>
      <w:r>
        <w:rPr>
          <w:rFonts w:ascii="Calibri" w:hAnsi="Calibri"/>
          <w:color w:val="595959" w:themeColor="text1" w:themeTint="A6"/>
          <w:sz w:val="26"/>
          <w:szCs w:val="26"/>
        </w:rPr>
        <w:t xml:space="preserve">ente, se traduce en que el Acta </w:t>
      </w:r>
      <w:r w:rsidRPr="00172714">
        <w:rPr>
          <w:rFonts w:ascii="Calibri" w:hAnsi="Calibri"/>
          <w:color w:val="595959" w:themeColor="text1" w:themeTint="A6"/>
          <w:sz w:val="26"/>
          <w:szCs w:val="26"/>
        </w:rPr>
        <w:t>controvertida</w:t>
      </w:r>
      <w:r>
        <w:rPr>
          <w:rFonts w:ascii="Calibri" w:hAnsi="Calibri"/>
          <w:color w:val="595959" w:themeColor="text1" w:themeTint="A6"/>
          <w:sz w:val="26"/>
          <w:szCs w:val="26"/>
        </w:rPr>
        <w:t xml:space="preserve"> no s</w:t>
      </w:r>
      <w:r w:rsidRPr="00172714">
        <w:rPr>
          <w:rFonts w:ascii="Calibri" w:hAnsi="Calibri"/>
          <w:color w:val="595959" w:themeColor="text1" w:themeTint="A6"/>
          <w:sz w:val="26"/>
          <w:szCs w:val="26"/>
        </w:rPr>
        <w:t>e encuentre debidamente motivada</w:t>
      </w:r>
      <w:r>
        <w:rPr>
          <w:rFonts w:ascii="Calibri" w:hAnsi="Calibri"/>
          <w:color w:val="595959" w:themeColor="text1" w:themeTint="A6"/>
          <w:sz w:val="26"/>
          <w:szCs w:val="26"/>
        </w:rPr>
        <w:t xml:space="preserve">. . . . . . . . . . . . . . . . . . . . . . . </w:t>
      </w:r>
    </w:p>
    <w:p w:rsidR="000B0891" w:rsidRPr="004F5D97" w:rsidRDefault="000B0891" w:rsidP="000B0891">
      <w:pPr>
        <w:ind w:firstLine="708"/>
        <w:jc w:val="both"/>
        <w:rPr>
          <w:rFonts w:ascii="Calibri" w:hAnsi="Calibri"/>
          <w:color w:val="595959" w:themeColor="text1" w:themeTint="A6"/>
          <w:sz w:val="26"/>
          <w:szCs w:val="26"/>
        </w:rPr>
      </w:pPr>
    </w:p>
    <w:p w:rsidR="000B0891" w:rsidRPr="004F5D97" w:rsidRDefault="000B0891" w:rsidP="000B0891">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0B0891" w:rsidRPr="004F5D97" w:rsidRDefault="000B0891" w:rsidP="000B0891">
      <w:pPr>
        <w:jc w:val="both"/>
        <w:rPr>
          <w:rFonts w:ascii="Calibri" w:hAnsi="Calibri"/>
          <w:color w:val="595959" w:themeColor="text1" w:themeTint="A6"/>
          <w:sz w:val="26"/>
          <w:szCs w:val="26"/>
        </w:rPr>
      </w:pPr>
    </w:p>
    <w:p w:rsidR="000B0891" w:rsidRPr="004F5D97" w:rsidRDefault="000B0891" w:rsidP="000B0891">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w:t>
      </w:r>
      <w:r>
        <w:rPr>
          <w:rFonts w:ascii="Calibri" w:hAnsi="Calibri" w:cs="Calibri"/>
          <w:color w:val="595959" w:themeColor="text1" w:themeTint="A6"/>
          <w:sz w:val="26"/>
          <w:szCs w:val="26"/>
        </w:rPr>
        <w:t xml:space="preserve">número </w:t>
      </w:r>
      <w:r>
        <w:rPr>
          <w:rFonts w:ascii="Calibri" w:hAnsi="Calibri" w:cs="Calibri"/>
          <w:b/>
          <w:color w:val="595959" w:themeColor="text1" w:themeTint="A6"/>
          <w:sz w:val="26"/>
          <w:szCs w:val="26"/>
        </w:rPr>
        <w:t>369151 (tres-seis-nueve-uno-cinco-uno)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17 </w:t>
      </w:r>
      <w:r w:rsidRPr="00083F4F">
        <w:rPr>
          <w:rFonts w:ascii="Calibri" w:hAnsi="Calibri" w:cs="Calibri"/>
          <w:color w:val="595959" w:themeColor="text1" w:themeTint="A6"/>
          <w:sz w:val="26"/>
          <w:szCs w:val="26"/>
        </w:rPr>
        <w:t>diecisiete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w:t>
      </w:r>
    </w:p>
    <w:p w:rsidR="000B0891" w:rsidRPr="004F5D97" w:rsidRDefault="000B0891" w:rsidP="000B0891">
      <w:pPr>
        <w:jc w:val="both"/>
        <w:rPr>
          <w:rFonts w:ascii="Calibri" w:hAnsi="Calibri" w:cs="Calibri"/>
          <w:color w:val="595959" w:themeColor="text1" w:themeTint="A6"/>
          <w:sz w:val="20"/>
          <w:szCs w:val="20"/>
        </w:rPr>
      </w:pPr>
    </w:p>
    <w:p w:rsidR="000B0891" w:rsidRPr="004F5D97" w:rsidRDefault="000B0891" w:rsidP="000B0891">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segundo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B0891" w:rsidRPr="004F5D97" w:rsidRDefault="000B0891" w:rsidP="000B0891">
      <w:pPr>
        <w:pStyle w:val="Textoindependiente"/>
        <w:rPr>
          <w:rFonts w:ascii="Calibri" w:hAnsi="Calibri" w:cs="Arial"/>
          <w:color w:val="595959" w:themeColor="text1" w:themeTint="A6"/>
          <w:sz w:val="20"/>
          <w:szCs w:val="27"/>
          <w:lang w:val="es-ES"/>
        </w:rPr>
      </w:pPr>
    </w:p>
    <w:p w:rsidR="000B0891" w:rsidRPr="004F5D97" w:rsidRDefault="000B0891" w:rsidP="000B0891">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0B0891" w:rsidRPr="004F5D97" w:rsidRDefault="000B0891" w:rsidP="000B0891">
      <w:pPr>
        <w:pStyle w:val="Textoindependiente"/>
        <w:rPr>
          <w:rFonts w:ascii="Calibri" w:hAnsi="Calibri"/>
          <w:b/>
          <w:bCs/>
          <w:i/>
          <w:iCs/>
          <w:color w:val="595959" w:themeColor="text1" w:themeTint="A6"/>
          <w:sz w:val="20"/>
          <w:szCs w:val="20"/>
        </w:rPr>
      </w:pPr>
    </w:p>
    <w:p w:rsidR="000B0891" w:rsidRPr="004F5D97" w:rsidRDefault="000B0891" w:rsidP="000B0891">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0B0891" w:rsidRPr="004F5D97" w:rsidRDefault="000B0891" w:rsidP="000B0891">
      <w:pPr>
        <w:pStyle w:val="Textoindependiente"/>
        <w:ind w:firstLine="708"/>
        <w:rPr>
          <w:rFonts w:ascii="Calibri" w:hAnsi="Calibri"/>
          <w:b/>
          <w:i/>
          <w:color w:val="595959" w:themeColor="text1" w:themeTint="A6"/>
          <w:sz w:val="20"/>
          <w:szCs w:val="20"/>
        </w:rPr>
      </w:pPr>
    </w:p>
    <w:p w:rsidR="000B0891" w:rsidRPr="004F5D97" w:rsidRDefault="000B0891" w:rsidP="000B0891">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$981.37 (Novecientos ochenta y un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7102602</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siete-uno-cero-dos-seis-cero-dos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28 veintiocho de octubre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19 diecinueve</w:t>
      </w:r>
      <w:r w:rsidRPr="004F5D97">
        <w:rPr>
          <w:rFonts w:ascii="Calibri" w:hAnsi="Calibri" w:cs="Arial"/>
          <w:color w:val="595959" w:themeColor="text1" w:themeTint="A6"/>
          <w:sz w:val="26"/>
          <w:szCs w:val="27"/>
        </w:rPr>
        <w:t>). . . . . . . . . . . . . . . . . . . . . . . . . . . . . . . . . . . . . . .</w:t>
      </w:r>
      <w:r>
        <w:rPr>
          <w:rFonts w:ascii="Calibri" w:hAnsi="Calibri" w:cs="Arial"/>
          <w:color w:val="595959" w:themeColor="text1" w:themeTint="A6"/>
          <w:sz w:val="26"/>
          <w:szCs w:val="27"/>
        </w:rPr>
        <w:t xml:space="preserve"> . . . </w:t>
      </w:r>
    </w:p>
    <w:p w:rsidR="000B0891" w:rsidRPr="004F5D97" w:rsidRDefault="000B0891" w:rsidP="000B0891">
      <w:pPr>
        <w:pStyle w:val="Textoindependiente"/>
        <w:ind w:firstLine="708"/>
        <w:rPr>
          <w:rFonts w:ascii="Calibri" w:hAnsi="Calibri" w:cs="Arial"/>
          <w:color w:val="595959" w:themeColor="text1" w:themeTint="A6"/>
          <w:sz w:val="26"/>
          <w:szCs w:val="27"/>
        </w:rPr>
      </w:pPr>
    </w:p>
    <w:p w:rsidR="000B0891" w:rsidRPr="004F5D97" w:rsidRDefault="000B0891" w:rsidP="000B0891">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Pr>
          <w:rFonts w:ascii="Calibri" w:hAnsi="Calibri" w:cs="Arial"/>
          <w:color w:val="595959" w:themeColor="text1" w:themeTint="A6"/>
          <w:sz w:val="26"/>
          <w:szCs w:val="27"/>
        </w:rPr>
        <w:lastRenderedPageBreak/>
        <w:t>A</w:t>
      </w:r>
      <w:r w:rsidRPr="004F5D97">
        <w:rPr>
          <w:rFonts w:ascii="Calibri" w:hAnsi="Calibri" w:cs="Arial"/>
          <w:color w:val="595959" w:themeColor="text1" w:themeTint="A6"/>
          <w:sz w:val="26"/>
          <w:szCs w:val="27"/>
        </w:rPr>
        <w:t>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0B0891" w:rsidRPr="004F5D97" w:rsidRDefault="000B0891" w:rsidP="000B0891">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0B0891" w:rsidRDefault="000B0891" w:rsidP="000B0891">
      <w:pPr>
        <w:pStyle w:val="Textoindependiente"/>
        <w:ind w:firstLine="708"/>
        <w:rPr>
          <w:rFonts w:ascii="Calibri" w:hAnsi="Calibri" w:cs="Arial"/>
          <w:color w:val="595959" w:themeColor="text1" w:themeTint="A6"/>
          <w:sz w:val="20"/>
          <w:szCs w:val="20"/>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w:t>
      </w:r>
    </w:p>
    <w:p w:rsidR="000B0891" w:rsidRDefault="000B0891" w:rsidP="000B0891">
      <w:pPr>
        <w:pStyle w:val="Textoindependiente"/>
        <w:ind w:firstLine="708"/>
        <w:rPr>
          <w:rFonts w:ascii="Calibri" w:hAnsi="Calibri" w:cs="Arial"/>
          <w:color w:val="595959" w:themeColor="text1" w:themeTint="A6"/>
          <w:sz w:val="20"/>
          <w:szCs w:val="20"/>
        </w:rPr>
      </w:pPr>
    </w:p>
    <w:p w:rsidR="000B0891" w:rsidRDefault="000B0891" w:rsidP="000B0891">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1341/2doJAM/2017-JN</w:t>
      </w:r>
    </w:p>
    <w:p w:rsidR="000B0891" w:rsidRDefault="000B0891" w:rsidP="000B0891">
      <w:pPr>
        <w:pStyle w:val="Textoindependiente"/>
        <w:ind w:firstLine="708"/>
        <w:rPr>
          <w:rFonts w:ascii="Calibri" w:hAnsi="Calibri" w:cs="Arial"/>
          <w:color w:val="595959" w:themeColor="text1" w:themeTint="A6"/>
          <w:sz w:val="20"/>
          <w:szCs w:val="20"/>
        </w:rPr>
      </w:pPr>
    </w:p>
    <w:p w:rsidR="000B0891" w:rsidRPr="004F5D97" w:rsidRDefault="000B0891" w:rsidP="000B0891">
      <w:pPr>
        <w:pStyle w:val="Textoindependiente"/>
        <w:rPr>
          <w:rFonts w:ascii="Calibri" w:hAnsi="Calibri" w:cs="Arial"/>
          <w:i/>
          <w:color w:val="595959" w:themeColor="text1" w:themeTint="A6"/>
          <w:sz w:val="26"/>
          <w:szCs w:val="26"/>
        </w:rPr>
      </w:pPr>
      <w:r w:rsidRPr="004F5D97">
        <w:rPr>
          <w:rFonts w:ascii="Calibri" w:hAnsi="Calibri" w:cs="Arial"/>
          <w:color w:val="595959" w:themeColor="text1" w:themeTint="A6"/>
          <w:sz w:val="20"/>
          <w:szCs w:val="20"/>
        </w:rPr>
        <w:t xml:space="preserve">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0B0891" w:rsidRPr="004F5D97" w:rsidRDefault="000B0891" w:rsidP="000B0891">
      <w:pPr>
        <w:pStyle w:val="Textoindependiente"/>
        <w:ind w:firstLine="708"/>
        <w:rPr>
          <w:rFonts w:ascii="Calibri" w:hAnsi="Calibri"/>
          <w:color w:val="595959" w:themeColor="text1" w:themeTint="A6"/>
          <w:sz w:val="20"/>
          <w:szCs w:val="20"/>
        </w:rPr>
      </w:pPr>
    </w:p>
    <w:p w:rsidR="000B0891" w:rsidRPr="004F5D97" w:rsidRDefault="000B0891" w:rsidP="000B089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B0891" w:rsidRPr="004F5D97" w:rsidRDefault="000B0891" w:rsidP="000B0891">
      <w:pPr>
        <w:pStyle w:val="Textoindependiente"/>
        <w:ind w:firstLine="708"/>
        <w:rPr>
          <w:rFonts w:ascii="Calibri" w:hAnsi="Calibri" w:cs="Calibri"/>
          <w:color w:val="595959" w:themeColor="text1" w:themeTint="A6"/>
          <w:sz w:val="20"/>
          <w:szCs w:val="20"/>
        </w:rPr>
      </w:pPr>
    </w:p>
    <w:p w:rsidR="000B0891" w:rsidRPr="004F5D97" w:rsidRDefault="000B0891" w:rsidP="000B0891">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0B0891" w:rsidRPr="004F5D97" w:rsidRDefault="000B0891" w:rsidP="000B0891">
      <w:pPr>
        <w:pStyle w:val="Textoindependiente"/>
        <w:rPr>
          <w:rFonts w:ascii="Calibri" w:hAnsi="Calibri" w:cs="Calibri"/>
          <w:color w:val="595959" w:themeColor="text1" w:themeTint="A6"/>
          <w:sz w:val="20"/>
          <w:szCs w:val="20"/>
        </w:rPr>
      </w:pPr>
    </w:p>
    <w:p w:rsidR="000B0891" w:rsidRPr="004F5D97" w:rsidRDefault="000B0891" w:rsidP="000B0891">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0B0891" w:rsidRPr="004F5D97" w:rsidRDefault="000B0891" w:rsidP="000B0891">
      <w:pPr>
        <w:pStyle w:val="Textoindependiente"/>
        <w:ind w:firstLine="708"/>
        <w:rPr>
          <w:rFonts w:ascii="Calibri" w:hAnsi="Calibri" w:cs="Calibri"/>
          <w:color w:val="595959" w:themeColor="text1" w:themeTint="A6"/>
          <w:sz w:val="20"/>
          <w:szCs w:val="20"/>
        </w:rPr>
      </w:pPr>
    </w:p>
    <w:p w:rsidR="000B0891" w:rsidRPr="00194AED" w:rsidRDefault="000B0891" w:rsidP="000B0891">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0B0891" w:rsidRPr="004F5D97" w:rsidRDefault="000B0891" w:rsidP="000B0891">
      <w:pPr>
        <w:pStyle w:val="Textoindependiente"/>
        <w:ind w:firstLine="708"/>
        <w:rPr>
          <w:rFonts w:ascii="Calibri" w:hAnsi="Calibri" w:cs="Calibri"/>
          <w:bCs/>
          <w:iCs/>
          <w:color w:val="595959" w:themeColor="text1" w:themeTint="A6"/>
          <w:sz w:val="20"/>
          <w:szCs w:val="20"/>
        </w:rPr>
      </w:pPr>
    </w:p>
    <w:p w:rsidR="000B0891" w:rsidRPr="004F5D97" w:rsidRDefault="000B0891" w:rsidP="000B0891">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w:t>
      </w:r>
      <w:r>
        <w:rPr>
          <w:rFonts w:ascii="Calibri" w:hAnsi="Calibri" w:cs="Calibri"/>
          <w:color w:val="595959" w:themeColor="text1" w:themeTint="A6"/>
          <w:sz w:val="26"/>
          <w:szCs w:val="26"/>
        </w:rPr>
        <w:t xml:space="preserve">número </w:t>
      </w:r>
      <w:r>
        <w:rPr>
          <w:rFonts w:ascii="Calibri" w:hAnsi="Calibri" w:cs="Calibri"/>
          <w:b/>
          <w:color w:val="595959" w:themeColor="text1" w:themeTint="A6"/>
          <w:sz w:val="26"/>
          <w:szCs w:val="26"/>
        </w:rPr>
        <w:t>369151 (tres-seis-nueve-uno-cinco-uno)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17 </w:t>
      </w:r>
      <w:r w:rsidRPr="007F6EF7">
        <w:rPr>
          <w:rFonts w:ascii="Calibri" w:hAnsi="Calibri" w:cs="Calibri"/>
          <w:color w:val="595959" w:themeColor="text1" w:themeTint="A6"/>
          <w:sz w:val="26"/>
          <w:szCs w:val="26"/>
        </w:rPr>
        <w:t>diecisiete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 </w:t>
      </w:r>
    </w:p>
    <w:p w:rsidR="000B0891" w:rsidRPr="004F5D97" w:rsidRDefault="000B0891" w:rsidP="000B0891">
      <w:pPr>
        <w:ind w:firstLine="708"/>
        <w:jc w:val="both"/>
        <w:rPr>
          <w:rFonts w:ascii="Calibri" w:hAnsi="Calibri" w:cs="Calibri"/>
          <w:b/>
          <w:bCs/>
          <w:i/>
          <w:iCs/>
          <w:color w:val="595959" w:themeColor="text1" w:themeTint="A6"/>
          <w:sz w:val="26"/>
          <w:szCs w:val="26"/>
        </w:rPr>
      </w:pPr>
    </w:p>
    <w:p w:rsidR="000B0891" w:rsidRPr="004F5D97" w:rsidRDefault="000B0891" w:rsidP="000B0891">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$981.37 (Novecientos ochenta y un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r>
        <w:rPr>
          <w:rFonts w:ascii="Calibri" w:hAnsi="Calibri" w:cs="Calibri"/>
          <w:color w:val="595959" w:themeColor="text1" w:themeTint="A6"/>
          <w:sz w:val="26"/>
          <w:szCs w:val="26"/>
        </w:rPr>
        <w:t xml:space="preserve">. . . . . . . . . . </w:t>
      </w:r>
    </w:p>
    <w:p w:rsidR="000B0891" w:rsidRPr="004F5D97" w:rsidRDefault="000B0891" w:rsidP="000B0891">
      <w:pPr>
        <w:ind w:firstLine="708"/>
        <w:jc w:val="both"/>
        <w:rPr>
          <w:rFonts w:ascii="Calibri" w:hAnsi="Calibri" w:cs="Calibri"/>
          <w:b/>
          <w:color w:val="595959" w:themeColor="text1" w:themeTint="A6"/>
          <w:sz w:val="20"/>
          <w:szCs w:val="20"/>
        </w:rPr>
      </w:pPr>
    </w:p>
    <w:p w:rsidR="000B0891" w:rsidRPr="004F5D97" w:rsidRDefault="000B0891" w:rsidP="000B0891">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0B0891" w:rsidRPr="004F5D97" w:rsidRDefault="000B0891" w:rsidP="000B0891">
      <w:pPr>
        <w:jc w:val="both"/>
        <w:rPr>
          <w:rFonts w:ascii="Calibri" w:hAnsi="Calibri" w:cs="Calibri"/>
          <w:color w:val="595959" w:themeColor="text1" w:themeTint="A6"/>
          <w:sz w:val="20"/>
          <w:szCs w:val="20"/>
        </w:rPr>
      </w:pPr>
    </w:p>
    <w:p w:rsidR="000B0891" w:rsidRPr="004F5D97" w:rsidRDefault="000B0891" w:rsidP="000B089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B0891" w:rsidRPr="004F5D97" w:rsidRDefault="000B0891" w:rsidP="000B0891">
      <w:pPr>
        <w:pStyle w:val="Textoindependiente"/>
        <w:rPr>
          <w:rFonts w:ascii="Calibri" w:hAnsi="Calibri" w:cs="Calibri"/>
          <w:color w:val="595959" w:themeColor="text1" w:themeTint="A6"/>
          <w:sz w:val="20"/>
          <w:szCs w:val="20"/>
        </w:rPr>
      </w:pPr>
    </w:p>
    <w:p w:rsidR="000B0891" w:rsidRPr="004F5D97" w:rsidRDefault="000B0891" w:rsidP="000B0891">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B0891" w:rsidRPr="004F5D97" w:rsidRDefault="000B0891" w:rsidP="000B0891">
      <w:pPr>
        <w:pStyle w:val="Textoindependiente"/>
        <w:rPr>
          <w:rFonts w:ascii="Calibri" w:hAnsi="Calibri" w:cs="Calibri"/>
          <w:color w:val="595959" w:themeColor="text1" w:themeTint="A6"/>
          <w:sz w:val="20"/>
          <w:szCs w:val="20"/>
        </w:rPr>
      </w:pPr>
    </w:p>
    <w:p w:rsidR="000B0891" w:rsidRPr="004F5D97" w:rsidRDefault="000B0891" w:rsidP="000B089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0B0891">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91"/>
    <w:rsid w:val="000B0891"/>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36EF6-3226-425D-9F31-C57E9B2A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89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B0891"/>
    <w:pPr>
      <w:jc w:val="both"/>
    </w:pPr>
    <w:rPr>
      <w:lang w:val="es-MX"/>
    </w:rPr>
  </w:style>
  <w:style w:type="character" w:customStyle="1" w:styleId="TextoindependienteCar">
    <w:name w:val="Texto independiente Car"/>
    <w:basedOn w:val="Fuentedeprrafopredeter"/>
    <w:link w:val="Textoindependiente"/>
    <w:rsid w:val="000B089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0B089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0B089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3742</Words>
  <Characters>20582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2018-04-26T15:04:00Z</dcterms:created>
  <dcterms:modified xsi:type="dcterms:W3CDTF">2018-04-26T15:05:00Z</dcterms:modified>
</cp:coreProperties>
</file>